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B702" w14:textId="252B8720" w:rsidR="002B77D7" w:rsidRPr="007C6906" w:rsidRDefault="002B77D7" w:rsidP="002B77D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color w:val="FF0000"/>
        </w:rPr>
      </w:pPr>
      <w:r w:rsidRPr="007C6906">
        <w:rPr>
          <w:rFonts w:eastAsia="Times New Roman" w:cstheme="minorHAnsi"/>
          <w:b/>
          <w:color w:val="00000A"/>
        </w:rPr>
        <w:t xml:space="preserve">Załącznik nr </w:t>
      </w:r>
      <w:r w:rsidR="007C6906">
        <w:rPr>
          <w:rFonts w:eastAsia="Times New Roman" w:cstheme="minorHAnsi"/>
          <w:b/>
          <w:color w:val="00000A"/>
        </w:rPr>
        <w:t>8</w:t>
      </w:r>
      <w:r w:rsidRPr="007C6906">
        <w:rPr>
          <w:rFonts w:eastAsia="Times New Roman" w:cstheme="minorHAnsi"/>
          <w:b/>
          <w:color w:val="FF0000"/>
        </w:rPr>
        <w:t xml:space="preserve"> </w:t>
      </w:r>
    </w:p>
    <w:p w14:paraId="4540BBB7" w14:textId="77777777" w:rsidR="002B77D7" w:rsidRPr="007C6906" w:rsidRDefault="0015602F" w:rsidP="002B77D7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color w:val="FF0000"/>
          <w:sz w:val="22"/>
        </w:rPr>
      </w:pPr>
      <w:r w:rsidRPr="007C6906">
        <w:rPr>
          <w:rFonts w:eastAsia="Times New Roman" w:cstheme="minorHAnsi"/>
          <w:b/>
          <w:color w:val="00000A"/>
        </w:rPr>
        <w:t>d</w:t>
      </w:r>
      <w:r w:rsidR="002B77D7" w:rsidRPr="007C6906">
        <w:rPr>
          <w:rFonts w:eastAsia="Times New Roman" w:cstheme="minorHAnsi"/>
          <w:b/>
          <w:color w:val="00000A"/>
        </w:rPr>
        <w:t>o Stand</w:t>
      </w:r>
      <w:r w:rsidRPr="007C6906">
        <w:rPr>
          <w:rFonts w:eastAsia="Times New Roman" w:cstheme="minorHAnsi"/>
          <w:b/>
          <w:color w:val="00000A"/>
        </w:rPr>
        <w:t>ardów ochrony małoletnich</w:t>
      </w:r>
      <w:r w:rsidRPr="007C6906">
        <w:rPr>
          <w:rFonts w:eastAsia="Times New Roman" w:cstheme="minorHAnsi"/>
          <w:b/>
          <w:color w:val="00000A"/>
        </w:rPr>
        <w:tab/>
      </w:r>
      <w:r w:rsidRPr="007C6906">
        <w:rPr>
          <w:rFonts w:eastAsia="Times New Roman" w:cstheme="minorHAnsi"/>
          <w:b/>
          <w:color w:val="00000A"/>
        </w:rPr>
        <w:br/>
        <w:t xml:space="preserve">w Muzeum Wsi Kieleckiej </w:t>
      </w:r>
      <w:r w:rsidR="002B77D7" w:rsidRPr="007C6906">
        <w:rPr>
          <w:rFonts w:eastAsia="Times New Roman" w:cstheme="minorHAnsi"/>
          <w:b/>
          <w:color w:val="00000A"/>
        </w:rPr>
        <w:t xml:space="preserve"> </w:t>
      </w:r>
    </w:p>
    <w:p w14:paraId="5F6E3C36" w14:textId="77777777" w:rsidR="002B77D7" w:rsidRDefault="002B77D7" w:rsidP="002B77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2308D091" w14:textId="77777777" w:rsidR="002B77D7" w:rsidRDefault="002B77D7" w:rsidP="002B77D7">
      <w:pPr>
        <w:keepNext/>
        <w:keepLines/>
        <w:widowControl w:val="0"/>
        <w:suppressAutoHyphens/>
        <w:spacing w:before="40"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Wzór wniosku o wgląd w sytuację rodziny</w:t>
      </w:r>
    </w:p>
    <w:p w14:paraId="24360233" w14:textId="77777777" w:rsidR="002B77D7" w:rsidRDefault="002B77D7" w:rsidP="002B77D7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color w:val="00000A"/>
        </w:rPr>
      </w:pPr>
    </w:p>
    <w:p w14:paraId="46FF28DB" w14:textId="77777777" w:rsidR="002B77D7" w:rsidRDefault="002B77D7" w:rsidP="0015602F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Miejscowość</w:t>
      </w:r>
      <w:r>
        <w:rPr>
          <w:rFonts w:ascii="Times New Roman" w:eastAsia="Times New Roman" w:hAnsi="Times New Roman" w:cs="Times New Roman"/>
          <w:color w:val="00000A"/>
        </w:rPr>
        <w:t>, dnia ...............................</w:t>
      </w:r>
    </w:p>
    <w:p w14:paraId="45CF3A97" w14:textId="77777777" w:rsidR="002B77D7" w:rsidRDefault="002B77D7" w:rsidP="0015602F">
      <w:pPr>
        <w:widowControl w:val="0"/>
        <w:suppressAutoHyphens/>
        <w:spacing w:after="0" w:line="360" w:lineRule="auto"/>
        <w:ind w:left="4395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Sąd Rejonowy</w:t>
      </w:r>
    </w:p>
    <w:p w14:paraId="3A079550" w14:textId="77777777" w:rsidR="002B77D7" w:rsidRDefault="0015602F" w:rsidP="0015602F">
      <w:pPr>
        <w:widowControl w:val="0"/>
        <w:suppressAutoHyphens/>
        <w:spacing w:after="0" w:line="360" w:lineRule="auto"/>
        <w:ind w:left="4395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</w:t>
      </w:r>
      <w:r w:rsidR="002B77D7">
        <w:rPr>
          <w:rFonts w:ascii="Times New Roman" w:eastAsia="Times New Roman" w:hAnsi="Times New Roman" w:cs="Times New Roman"/>
          <w:color w:val="00000A"/>
        </w:rPr>
        <w:t>……………………………</w:t>
      </w:r>
    </w:p>
    <w:p w14:paraId="4FF7EB76" w14:textId="77777777" w:rsidR="002B77D7" w:rsidRDefault="002B77D7" w:rsidP="0015602F">
      <w:pPr>
        <w:widowControl w:val="0"/>
        <w:suppressAutoHyphens/>
        <w:spacing w:after="0" w:line="360" w:lineRule="auto"/>
        <w:ind w:left="4395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III Wydział Rodzinny i Nieletnich</w:t>
      </w: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[1]</w:t>
      </w:r>
    </w:p>
    <w:p w14:paraId="7511000E" w14:textId="77777777" w:rsidR="002B77D7" w:rsidRDefault="002B77D7" w:rsidP="0015602F">
      <w:pPr>
        <w:widowControl w:val="0"/>
        <w:suppressAutoHyphens/>
        <w:spacing w:after="0" w:line="360" w:lineRule="auto"/>
        <w:ind w:left="4395"/>
        <w:rPr>
          <w:rFonts w:ascii="Times New Roman" w:eastAsia="Times New Roman" w:hAnsi="Times New Roman" w:cs="Times New Roman"/>
          <w:color w:val="00000A"/>
        </w:rPr>
      </w:pPr>
    </w:p>
    <w:p w14:paraId="283C1266" w14:textId="77777777" w:rsidR="002B77D7" w:rsidRDefault="002B77D7" w:rsidP="002B77D7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Wnioskodawca: …………………………………</w:t>
      </w:r>
    </w:p>
    <w:p w14:paraId="239A8988" w14:textId="77777777" w:rsidR="002B77D7" w:rsidRDefault="002B77D7" w:rsidP="002B77D7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reprezentowana przez: …………………………</w:t>
      </w:r>
    </w:p>
    <w:p w14:paraId="7A9ADBE7" w14:textId="77777777" w:rsidR="002B77D7" w:rsidRDefault="002B77D7" w:rsidP="002B77D7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adres do korespondencji: …………………………</w:t>
      </w:r>
    </w:p>
    <w:p w14:paraId="21F32149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0750A472" w14:textId="77777777" w:rsidR="002B77D7" w:rsidRDefault="002B77D7" w:rsidP="0015602F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Uczestnicy postępowania: ....................(imiona i nazwiska rodziców)</w:t>
      </w:r>
    </w:p>
    <w:p w14:paraId="3BC1625C" w14:textId="77777777" w:rsidR="002B77D7" w:rsidRDefault="002B77D7" w:rsidP="002B77D7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ul............................ (adres zamieszkania)</w:t>
      </w:r>
    </w:p>
    <w:p w14:paraId="04E73F10" w14:textId="77777777" w:rsidR="002B77D7" w:rsidRDefault="002B77D7" w:rsidP="002B77D7">
      <w:pPr>
        <w:widowControl w:val="0"/>
        <w:suppressAutoHyphens/>
        <w:spacing w:after="0" w:line="360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  <w:r w:rsidR="0015602F">
        <w:rPr>
          <w:rFonts w:ascii="Times New Roman" w:eastAsia="Times New Roman" w:hAnsi="Times New Roman" w:cs="Times New Roman"/>
          <w:color w:val="00000A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A"/>
        </w:rPr>
        <w:t>rodzice małoletniego: ………………(imię i nazwisko dziecka, data urodzenia)</w:t>
      </w:r>
    </w:p>
    <w:p w14:paraId="366B01E9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2350ADB" w14:textId="77777777" w:rsidR="002B77D7" w:rsidRDefault="002B77D7" w:rsidP="002B77D7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Wniosek o wgląd w sytuację dziecka</w:t>
      </w:r>
    </w:p>
    <w:p w14:paraId="07EE4AC7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5BB77840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Niniejszym  wnoszę o wgląd w sytuację małoletniego ………………… (imię i nazwisko dziecka, data urodzenia</w:t>
      </w:r>
      <w:r>
        <w:rPr>
          <w:rFonts w:ascii="Times New Roman" w:eastAsia="Times New Roman" w:hAnsi="Times New Roman" w:cs="Times New Roman"/>
          <w:color w:val="00000A"/>
          <w:u w:val="single"/>
          <w:vertAlign w:val="superscript"/>
        </w:rPr>
        <w:t>[2]</w:t>
      </w:r>
      <w:r>
        <w:rPr>
          <w:rFonts w:ascii="Times New Roman" w:eastAsia="Times New Roman" w:hAnsi="Times New Roman" w:cs="Times New Roman"/>
          <w:color w:val="00000A"/>
        </w:rPr>
        <w:t>)  i wydanie odpowiednich zarządzeń opiekuńczych.</w:t>
      </w:r>
    </w:p>
    <w:p w14:paraId="288D25CA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9EF777F" w14:textId="77777777" w:rsidR="002B77D7" w:rsidRDefault="002B77D7" w:rsidP="002B77D7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Uzasadnienie</w:t>
      </w:r>
    </w:p>
    <w:p w14:paraId="02C8170F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Z informacji uzyskanych od pracowników …………………… będących w kontakcie </w:t>
      </w:r>
      <w:r w:rsidR="0015602F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>z małoletnim/ą wynika, że</w:t>
      </w:r>
      <w:r w:rsidR="0015602F"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Rodzina nie ma założonej Niebieskiej Karty.</w:t>
      </w:r>
    </w:p>
    <w:p w14:paraId="51295EB5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14:paraId="3B2331CE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Pracownikiem opiekującym się małoletnim/ą w organizacji jest…………………….</w:t>
      </w:r>
      <w:r w:rsidR="0015602F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>(imię, nazwisko, telefon służbowy, adres placówki).</w:t>
      </w:r>
    </w:p>
    <w:p w14:paraId="503A7377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6D6C8EF1" w14:textId="77777777" w:rsidR="002B77D7" w:rsidRDefault="002B77D7" w:rsidP="0015602F">
      <w:pPr>
        <w:widowControl w:val="0"/>
        <w:suppressAutoHyphens/>
        <w:spacing w:after="0" w:line="36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…………………………………</w:t>
      </w:r>
      <w:r>
        <w:rPr>
          <w:rFonts w:ascii="Times New Roman" w:eastAsia="Times New Roman" w:hAnsi="Times New Roman" w:cs="Times New Roman"/>
          <w:i/>
          <w:color w:val="00000A"/>
        </w:rPr>
        <w:t xml:space="preserve">(podpis) </w:t>
      </w:r>
      <w:r>
        <w:rPr>
          <w:rFonts w:ascii="Times New Roman" w:eastAsia="Times New Roman" w:hAnsi="Times New Roman" w:cs="Times New Roman"/>
          <w:color w:val="00000A"/>
        </w:rPr>
        <w:t xml:space="preserve">     </w:t>
      </w:r>
    </w:p>
    <w:p w14:paraId="78B4B746" w14:textId="77777777" w:rsidR="002B77D7" w:rsidRDefault="002B77D7" w:rsidP="002B77D7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Załączniki:</w:t>
      </w:r>
    </w:p>
    <w:p w14:paraId="47E7DEDB" w14:textId="77777777" w:rsidR="002B77D7" w:rsidRDefault="002B77D7" w:rsidP="002B77D7">
      <w:pPr>
        <w:widowControl w:val="0"/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Ew. dokumenty, jak są dostępne,</w:t>
      </w:r>
    </w:p>
    <w:p w14:paraId="255D5D17" w14:textId="77777777" w:rsidR="002B77D7" w:rsidRPr="0015602F" w:rsidRDefault="002B77D7" w:rsidP="0015602F">
      <w:pPr>
        <w:widowControl w:val="0"/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Odpis pisma.</w:t>
      </w:r>
    </w:p>
    <w:p w14:paraId="09C8F38E" w14:textId="77777777" w:rsidR="002B77D7" w:rsidRPr="0015602F" w:rsidRDefault="002B77D7" w:rsidP="002B77D7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15602F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vertAlign w:val="superscript"/>
        </w:rPr>
        <w:t>[1]</w:t>
      </w:r>
      <w:r w:rsidRPr="0015602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Wniosek należy złożyć do sądu właściwego ze względu na miejsce zamieszkania dziecka, nie zameldowania.</w:t>
      </w:r>
    </w:p>
    <w:p w14:paraId="7D344AE6" w14:textId="77777777" w:rsidR="002B77D7" w:rsidRPr="0015602F" w:rsidRDefault="002B77D7" w:rsidP="002B77D7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15602F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vertAlign w:val="superscript"/>
        </w:rPr>
        <w:t>[2]</w:t>
      </w:r>
      <w:r w:rsidRPr="0015602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5A2A6239" w14:textId="77777777" w:rsidR="002B77D7" w:rsidRDefault="002B77D7" w:rsidP="002B77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7070A89" w14:textId="77777777" w:rsidR="00DE0AF7" w:rsidRDefault="00DE0AF7"/>
    <w:sectPr w:rsidR="00DE0AF7" w:rsidSect="0015602F">
      <w:pgSz w:w="11906" w:h="16838"/>
      <w:pgMar w:top="396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9C80" w14:textId="77777777" w:rsidR="0015602F" w:rsidRDefault="0015602F" w:rsidP="0015602F">
      <w:pPr>
        <w:spacing w:after="0" w:line="240" w:lineRule="auto"/>
      </w:pPr>
      <w:r>
        <w:separator/>
      </w:r>
    </w:p>
  </w:endnote>
  <w:endnote w:type="continuationSeparator" w:id="0">
    <w:p w14:paraId="1044AA12" w14:textId="77777777" w:rsidR="0015602F" w:rsidRDefault="0015602F" w:rsidP="0015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F34D" w14:textId="77777777" w:rsidR="0015602F" w:rsidRDefault="0015602F" w:rsidP="0015602F">
      <w:pPr>
        <w:spacing w:after="0" w:line="240" w:lineRule="auto"/>
      </w:pPr>
      <w:r>
        <w:separator/>
      </w:r>
    </w:p>
  </w:footnote>
  <w:footnote w:type="continuationSeparator" w:id="0">
    <w:p w14:paraId="297B0E09" w14:textId="77777777" w:rsidR="0015602F" w:rsidRDefault="0015602F" w:rsidP="0015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509D8"/>
    <w:multiLevelType w:val="multilevel"/>
    <w:tmpl w:val="84461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62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7D7"/>
    <w:rsid w:val="0015602F"/>
    <w:rsid w:val="002B77D7"/>
    <w:rsid w:val="002E32D6"/>
    <w:rsid w:val="007C6906"/>
    <w:rsid w:val="00DB41F6"/>
    <w:rsid w:val="00D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AA34"/>
  <w15:docId w15:val="{B662FB42-441A-4E64-BE57-08B921E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7D7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02F"/>
    <w:rPr>
      <w:rFonts w:eastAsiaTheme="minorEastAsi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2024-08-23T05:39:00Z</cp:lastPrinted>
  <dcterms:created xsi:type="dcterms:W3CDTF">2024-08-18T11:25:00Z</dcterms:created>
  <dcterms:modified xsi:type="dcterms:W3CDTF">2024-08-23T05:39:00Z</dcterms:modified>
</cp:coreProperties>
</file>